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8604" w14:textId="243C2551" w:rsidR="00854560" w:rsidRPr="00854560" w:rsidRDefault="00854560" w:rsidP="00854560">
      <w:pPr>
        <w:pStyle w:val="Heading1"/>
        <w:spacing w:before="0"/>
        <w:jc w:val="center"/>
        <w:rPr>
          <w:rFonts w:ascii="Helvetica" w:hAnsi="Helvetica" w:cs="Helvetica"/>
          <w:b/>
          <w:bCs/>
          <w:color w:val="333E48"/>
          <w:sz w:val="28"/>
          <w:szCs w:val="28"/>
          <w:u w:val="single"/>
          <w:shd w:val="clear" w:color="auto" w:fill="F7F8FA"/>
        </w:rPr>
      </w:pPr>
      <w:r w:rsidRPr="00854560">
        <w:rPr>
          <w:rFonts w:ascii="Helvetica" w:hAnsi="Helvetica" w:cs="Helvetica"/>
          <w:b/>
          <w:bCs/>
          <w:color w:val="333E48"/>
          <w:sz w:val="28"/>
          <w:szCs w:val="28"/>
          <w:u w:val="single"/>
          <w:shd w:val="clear" w:color="auto" w:fill="F7F8FA"/>
        </w:rPr>
        <w:t>FEEDBACK FROM SURVEY</w:t>
      </w:r>
    </w:p>
    <w:p w14:paraId="6EE37129" w14:textId="77777777" w:rsidR="00854560" w:rsidRPr="00854560" w:rsidRDefault="00854560" w:rsidP="00854560"/>
    <w:p w14:paraId="40C9A764" w14:textId="77777777" w:rsidR="00854560" w:rsidRDefault="00854560" w:rsidP="00083A4B">
      <w:pPr>
        <w:pStyle w:val="Heading1"/>
        <w:spacing w:before="0"/>
        <w:rPr>
          <w:rFonts w:ascii="Helvetica" w:hAnsi="Helvetica" w:cs="Helvetica"/>
          <w:b/>
          <w:bCs/>
          <w:color w:val="333E48"/>
          <w:sz w:val="24"/>
          <w:szCs w:val="24"/>
          <w:shd w:val="clear" w:color="auto" w:fill="F7F8FA"/>
        </w:rPr>
      </w:pPr>
    </w:p>
    <w:p w14:paraId="0ABAABA2" w14:textId="061723EB" w:rsidR="00083A4B" w:rsidRPr="00095748" w:rsidRDefault="00083A4B" w:rsidP="00083A4B">
      <w:pPr>
        <w:pStyle w:val="Heading1"/>
        <w:spacing w:before="0"/>
        <w:rPr>
          <w:rFonts w:ascii="Helvetica" w:eastAsia="Times New Roman" w:hAnsi="Helvetica" w:cs="Helvetica"/>
          <w:b/>
          <w:bCs/>
          <w:color w:val="333E48"/>
          <w:kern w:val="36"/>
          <w:sz w:val="24"/>
          <w:szCs w:val="24"/>
          <w:u w:val="single"/>
          <w:lang w:eastAsia="en-GB"/>
          <w14:ligatures w14:val="none"/>
        </w:rPr>
      </w:pPr>
      <w:r w:rsidRPr="00095748">
        <w:rPr>
          <w:rFonts w:ascii="Helvetica" w:hAnsi="Helvetica" w:cs="Helvetica"/>
          <w:b/>
          <w:bCs/>
          <w:color w:val="333E48"/>
          <w:sz w:val="24"/>
          <w:szCs w:val="24"/>
          <w:shd w:val="clear" w:color="auto" w:fill="F7F8FA"/>
        </w:rPr>
        <w:t>Q1</w:t>
      </w:r>
      <w:r w:rsidRPr="00095748">
        <w:rPr>
          <w:rFonts w:ascii="Helvetica" w:hAnsi="Helvetica" w:cs="Helvetica"/>
          <w:b/>
          <w:bCs/>
          <w:color w:val="333E48"/>
          <w:sz w:val="21"/>
          <w:szCs w:val="21"/>
          <w:shd w:val="clear" w:color="auto" w:fill="F7F8FA"/>
        </w:rPr>
        <w:t xml:space="preserve"> -</w:t>
      </w:r>
      <w:r w:rsidRPr="00095748">
        <w:rPr>
          <w:rFonts w:ascii="Helvetica" w:hAnsi="Helvetica" w:cs="Helvetica"/>
          <w:b/>
          <w:bCs/>
          <w:color w:val="333E48"/>
          <w:sz w:val="21"/>
          <w:szCs w:val="21"/>
          <w:u w:val="single"/>
          <w:shd w:val="clear" w:color="auto" w:fill="F7F8FA"/>
        </w:rPr>
        <w:t xml:space="preserve"> </w:t>
      </w:r>
      <w:r w:rsidRPr="00095748">
        <w:rPr>
          <w:rFonts w:ascii="Helvetica" w:eastAsia="Times New Roman" w:hAnsi="Helvetica" w:cs="Helvetica"/>
          <w:b/>
          <w:bCs/>
          <w:color w:val="333E48"/>
          <w:kern w:val="36"/>
          <w:sz w:val="24"/>
          <w:szCs w:val="24"/>
          <w:u w:val="single"/>
          <w:lang w:eastAsia="en-GB"/>
          <w14:ligatures w14:val="none"/>
        </w:rPr>
        <w:t>What prevents you from attending HEYHA Meetings?</w:t>
      </w:r>
    </w:p>
    <w:p w14:paraId="3C0579F2" w14:textId="365728C3" w:rsidR="00083A4B" w:rsidRPr="001564F5" w:rsidRDefault="00083A4B">
      <w:pPr>
        <w:rPr>
          <w:rFonts w:ascii="Helvetica" w:hAnsi="Helvetica" w:cs="Helvetica"/>
          <w:color w:val="333E48"/>
          <w:sz w:val="24"/>
          <w:szCs w:val="24"/>
          <w:shd w:val="clear" w:color="auto" w:fill="F7F8FA"/>
        </w:rPr>
      </w:pPr>
    </w:p>
    <w:p w14:paraId="331DFB30" w14:textId="2FD0155C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Timings of the meetings &amp; frequency.</w:t>
      </w:r>
    </w:p>
    <w:p w14:paraId="0ED32156" w14:textId="05DDAD7A" w:rsidR="00083A4B" w:rsidRDefault="00547FDA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T</w:t>
      </w:r>
      <w:r w:rsidR="00083A4B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 xml:space="preserve">he early morning </w:t>
      </w:r>
      <w:r w:rsidR="00854560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starts.</w:t>
      </w:r>
    </w:p>
    <w:p w14:paraId="62B7218E" w14:textId="1C2ACB1D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 xml:space="preserve">My monthly meeting with ownership clashes with timings - </w:t>
      </w:r>
      <w:r w:rsidR="00854560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can’t</w:t>
      </w: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 xml:space="preserve"> always switch the </w:t>
      </w:r>
      <w:r w:rsidR="00854560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timings.</w:t>
      </w:r>
    </w:p>
    <w:p w14:paraId="7F390B3B" w14:textId="7545EA53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 xml:space="preserve">Work </w:t>
      </w:r>
      <w:r w:rsidR="00854560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commitments.</w:t>
      </w:r>
    </w:p>
    <w:p w14:paraId="670A78A7" w14:textId="1F453910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The timings are not ideal</w:t>
      </w:r>
      <w:r w:rsidR="00547FDA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.</w:t>
      </w: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 xml:space="preserve"> </w:t>
      </w:r>
      <w:r w:rsidR="00547FDA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I</w:t>
      </w: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 xml:space="preserve"> understand the logic of having them early, but actually think having them in business hours would be better. I also think with modern technology we could maybe do a Teams meeting monthly, and in person meetings quarterly. This keeps things relevant and regular and would ensure follow up to agreed actions.</w:t>
      </w:r>
    </w:p>
    <w:p w14:paraId="143FA94E" w14:textId="5D9BD456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 xml:space="preserve">Work commitments but I </w:t>
      </w:r>
      <w:r w:rsidR="00547FDA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can</w:t>
      </w: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 xml:space="preserve"> attend most meetings</w:t>
      </w:r>
      <w:r w:rsidR="00854560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.</w:t>
      </w:r>
    </w:p>
    <w:p w14:paraId="128E164B" w14:textId="7F37D30F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 xml:space="preserve">The 7.30am start is far too early and not realistic for people who have children. A 9am start would be much more </w:t>
      </w:r>
      <w:r w:rsidR="00547FDA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realistic and</w:t>
      </w: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 xml:space="preserve"> will determine </w:t>
      </w:r>
      <w:r w:rsidR="00854560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whether</w:t>
      </w: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 xml:space="preserve"> we continue with the HEYHA membership</w:t>
      </w:r>
      <w:r w:rsidR="00854560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.</w:t>
      </w:r>
    </w:p>
    <w:p w14:paraId="783EB0D6" w14:textId="77777777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</w:p>
    <w:p w14:paraId="2B166B72" w14:textId="77777777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</w:p>
    <w:p w14:paraId="5BE1B203" w14:textId="77777777" w:rsidR="00083A4B" w:rsidRPr="00095748" w:rsidRDefault="00083A4B" w:rsidP="00083A4B">
      <w:pPr>
        <w:pStyle w:val="Heading1"/>
        <w:spacing w:before="0"/>
        <w:rPr>
          <w:rFonts w:ascii="Helvetica" w:eastAsia="Times New Roman" w:hAnsi="Helvetica" w:cs="Helvetica"/>
          <w:b/>
          <w:bCs/>
          <w:color w:val="333E48"/>
          <w:kern w:val="36"/>
          <w:sz w:val="24"/>
          <w:szCs w:val="24"/>
          <w:u w:val="single"/>
          <w:lang w:eastAsia="en-GB"/>
          <w14:ligatures w14:val="none"/>
        </w:rPr>
      </w:pPr>
      <w:r w:rsidRPr="00095748">
        <w:rPr>
          <w:rFonts w:ascii="Helvetica" w:hAnsi="Helvetica" w:cs="Helvetica"/>
          <w:b/>
          <w:bCs/>
          <w:color w:val="333E48"/>
          <w:sz w:val="24"/>
          <w:szCs w:val="24"/>
          <w:shd w:val="clear" w:color="auto" w:fill="F7F8FA"/>
        </w:rPr>
        <w:t xml:space="preserve">Q2 - </w:t>
      </w:r>
      <w:r w:rsidRPr="00095748">
        <w:rPr>
          <w:rFonts w:ascii="Helvetica" w:eastAsia="Times New Roman" w:hAnsi="Helvetica" w:cs="Helvetica"/>
          <w:b/>
          <w:bCs/>
          <w:color w:val="333E48"/>
          <w:kern w:val="36"/>
          <w:sz w:val="24"/>
          <w:szCs w:val="24"/>
          <w:u w:val="single"/>
          <w:lang w:eastAsia="en-GB"/>
          <w14:ligatures w14:val="none"/>
        </w:rPr>
        <w:t>What benefits have you had from being part of HEYHA and/or what benefits would you like to see from attending future meetings?</w:t>
      </w:r>
    </w:p>
    <w:p w14:paraId="1D2EC39B" w14:textId="7C77113A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</w:p>
    <w:p w14:paraId="434608F7" w14:textId="39D71CBC" w:rsidR="00083A4B" w:rsidRDefault="00854560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S</w:t>
      </w:r>
      <w:r w:rsidR="00083A4B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haring of information</w:t>
      </w:r>
    </w:p>
    <w:p w14:paraId="39AB74CE" w14:textId="08F765B9" w:rsidR="00083A4B" w:rsidRDefault="00854560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H</w:t>
      </w:r>
      <w:r w:rsidR="00083A4B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ave not joined yet as cannot commit to the early starts due to being regional not local to the area</w:t>
      </w: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.</w:t>
      </w:r>
    </w:p>
    <w:p w14:paraId="5BDD7595" w14:textId="16062B9F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Great network and sharing of ideas / best practice</w:t>
      </w:r>
      <w:r w:rsidR="00854560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.</w:t>
      </w:r>
    </w:p>
    <w:p w14:paraId="5601693A" w14:textId="7510909D" w:rsidR="00083A4B" w:rsidRDefault="00854560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It’s</w:t>
      </w:r>
      <w:r w:rsidR="00083A4B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 xml:space="preserve"> always great to catch up with other hotels and see how they are doing across the different segments. I would maybe like to see us attending some of the larger hospitality events with a HEYHA stand, as each hotel tends to do local events themselves.</w:t>
      </w:r>
    </w:p>
    <w:p w14:paraId="0D13CFD6" w14:textId="4DF420DC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Benefits - A perspective on how other hotels are coping with industry pressures. Personal support through speaking to other professionals dealing with similar pressures. The biggest benefit I would like to see if a more diverse representation of members, it feels like a Hoteliers association over Hospitality currently. - A sign up structure to support this would be crucial.</w:t>
      </w:r>
    </w:p>
    <w:p w14:paraId="75DE8E37" w14:textId="6ADB4FB3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 xml:space="preserve">Great local collaboration, great sharing of ideas, understanding of the business and its </w:t>
      </w:r>
      <w:r w:rsidR="00854560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challenges.</w:t>
      </w:r>
    </w:p>
    <w:p w14:paraId="6409129D" w14:textId="23FF202F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 xml:space="preserve">Problem solving, sharing best </w:t>
      </w:r>
      <w:r w:rsidR="00547FDA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practice,</w:t>
      </w: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 xml:space="preserve"> understanding the market place, comparison of peaks and troughs, informative speakers troughs</w:t>
      </w:r>
      <w:r w:rsidR="00854560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.</w:t>
      </w:r>
    </w:p>
    <w:p w14:paraId="564781CF" w14:textId="77777777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</w:p>
    <w:p w14:paraId="6F07FED5" w14:textId="77777777" w:rsidR="00854560" w:rsidRDefault="00854560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</w:p>
    <w:p w14:paraId="7FC80D70" w14:textId="77777777" w:rsidR="00854560" w:rsidRDefault="00854560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</w:p>
    <w:p w14:paraId="29B160C5" w14:textId="77777777" w:rsidR="00083A4B" w:rsidRPr="00095748" w:rsidRDefault="00083A4B" w:rsidP="00083A4B">
      <w:pPr>
        <w:pStyle w:val="Heading1"/>
        <w:spacing w:before="0"/>
        <w:rPr>
          <w:rFonts w:ascii="Helvetica" w:eastAsia="Times New Roman" w:hAnsi="Helvetica" w:cs="Helvetica"/>
          <w:b/>
          <w:bCs/>
          <w:color w:val="333E48"/>
          <w:kern w:val="36"/>
          <w:sz w:val="24"/>
          <w:szCs w:val="24"/>
          <w:lang w:eastAsia="en-GB"/>
          <w14:ligatures w14:val="none"/>
        </w:rPr>
      </w:pPr>
      <w:r w:rsidRPr="00095748">
        <w:rPr>
          <w:rFonts w:ascii="Helvetica" w:hAnsi="Helvetica" w:cs="Helvetica"/>
          <w:b/>
          <w:bCs/>
          <w:color w:val="333E48"/>
          <w:sz w:val="24"/>
          <w:szCs w:val="24"/>
          <w:shd w:val="clear" w:color="auto" w:fill="F7F8FA"/>
        </w:rPr>
        <w:lastRenderedPageBreak/>
        <w:t>Q3 -</w:t>
      </w:r>
      <w:r w:rsidRPr="00095748">
        <w:rPr>
          <w:rFonts w:ascii="Helvetica" w:eastAsia="Times New Roman" w:hAnsi="Helvetica" w:cs="Helvetica"/>
          <w:b/>
          <w:bCs/>
          <w:color w:val="333E48"/>
          <w:kern w:val="36"/>
          <w:sz w:val="24"/>
          <w:szCs w:val="24"/>
          <w:u w:val="single"/>
          <w:lang w:eastAsia="en-GB"/>
          <w14:ligatures w14:val="none"/>
        </w:rPr>
        <w:t>What speakers would you like to hear from at future HEYHA meetings?</w:t>
      </w:r>
    </w:p>
    <w:p w14:paraId="437CA8AF" w14:textId="14DA3C30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</w:p>
    <w:p w14:paraId="0FE24806" w14:textId="0D827B67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Local companies bringing in employees from outside of Hull.</w:t>
      </w:r>
    </w:p>
    <w:p w14:paraId="1584C96A" w14:textId="3139731B" w:rsidR="00083A4B" w:rsidRDefault="00854560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G</w:t>
      </w:r>
      <w:r w:rsidR="00083A4B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overnment bodies associated with driving business into the Humber region</w:t>
      </w: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.</w:t>
      </w:r>
    </w:p>
    <w:p w14:paraId="19844E43" w14:textId="2E298E19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Accessibility, education, ESG</w:t>
      </w:r>
      <w:r w:rsidR="00854560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.</w:t>
      </w:r>
    </w:p>
    <w:p w14:paraId="24633FCB" w14:textId="625183B8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 xml:space="preserve">Speakers need to be relevant and people who can help to drive the region forward. Some of the larger companies in Hull would be </w:t>
      </w:r>
      <w:r w:rsidR="00854560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an</w:t>
      </w: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 xml:space="preserve"> idea to get in front of the correct people</w:t>
      </w:r>
      <w:r w:rsidR="00854560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.</w:t>
      </w:r>
    </w:p>
    <w:p w14:paraId="32FCFEBC" w14:textId="673388C8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 xml:space="preserve">I have always enjoyed the speakers we have had. To progress </w:t>
      </w:r>
      <w:r w:rsidR="00854560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speakers,</w:t>
      </w: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 xml:space="preserve"> I feel we need to progress the association, so they are reaching a wider and therefore stronger hospitality voice when attending.</w:t>
      </w:r>
    </w:p>
    <w:p w14:paraId="62BEA41C" w14:textId="1CC1A180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I think the speakers have been of a good standard, however I think access to these types of people are not hard to come by and often mirror similar initiatives within our businesses already.</w:t>
      </w:r>
    </w:p>
    <w:p w14:paraId="59731596" w14:textId="4CD562BB" w:rsidR="00083A4B" w:rsidRDefault="00854560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Colleges,</w:t>
      </w:r>
      <w:r w:rsidR="00083A4B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 xml:space="preserve"> details on training and apprenticeships, inward investment in the </w:t>
      </w: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region,</w:t>
      </w:r>
      <w:r w:rsidR="00083A4B"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 xml:space="preserve"> benefits of devolution</w:t>
      </w:r>
      <w: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  <w:t>.</w:t>
      </w:r>
    </w:p>
    <w:p w14:paraId="73DB4A5D" w14:textId="77777777" w:rsidR="00854560" w:rsidRDefault="00854560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</w:p>
    <w:p w14:paraId="05814862" w14:textId="77777777" w:rsidR="00854560" w:rsidRDefault="00854560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</w:p>
    <w:p w14:paraId="155CEBDC" w14:textId="77777777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</w:p>
    <w:p w14:paraId="328C5A5D" w14:textId="77777777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</w:p>
    <w:p w14:paraId="60CA3EFE" w14:textId="77777777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</w:p>
    <w:p w14:paraId="3ACF1633" w14:textId="77777777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</w:p>
    <w:p w14:paraId="40F0EBE5" w14:textId="77777777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</w:p>
    <w:p w14:paraId="2D45303A" w14:textId="77777777" w:rsidR="00083A4B" w:rsidRDefault="00083A4B">
      <w:pPr>
        <w:rPr>
          <w:rFonts w:ascii="Helvetica" w:hAnsi="Helvetica" w:cs="Helvetica"/>
          <w:color w:val="333E48"/>
          <w:sz w:val="21"/>
          <w:szCs w:val="21"/>
          <w:shd w:val="clear" w:color="auto" w:fill="F7F8FA"/>
        </w:rPr>
      </w:pPr>
    </w:p>
    <w:p w14:paraId="5FE6EFBD" w14:textId="77777777" w:rsidR="00083A4B" w:rsidRDefault="00083A4B"/>
    <w:sectPr w:rsidR="00083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55"/>
    <w:rsid w:val="00083A4B"/>
    <w:rsid w:val="00095748"/>
    <w:rsid w:val="001564F5"/>
    <w:rsid w:val="00547FDA"/>
    <w:rsid w:val="005D6A55"/>
    <w:rsid w:val="00854560"/>
    <w:rsid w:val="00F0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23BC"/>
  <w15:chartTrackingRefBased/>
  <w15:docId w15:val="{B30374B5-03CC-4D31-8A37-4048E215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A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Underwood</dc:creator>
  <cp:keywords/>
  <dc:description/>
  <cp:lastModifiedBy>Rachel Underwood</cp:lastModifiedBy>
  <cp:revision>5</cp:revision>
  <dcterms:created xsi:type="dcterms:W3CDTF">2024-03-12T14:43:00Z</dcterms:created>
  <dcterms:modified xsi:type="dcterms:W3CDTF">2024-03-12T15:03:00Z</dcterms:modified>
</cp:coreProperties>
</file>